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0" w:rsidRPr="00685350" w:rsidRDefault="00685350" w:rsidP="00685350">
      <w:pPr>
        <w:pStyle w:val="NormalnyWeb"/>
        <w:jc w:val="center"/>
        <w:rPr>
          <w:b/>
        </w:rPr>
      </w:pPr>
      <w:r w:rsidRPr="00685350">
        <w:rPr>
          <w:b/>
        </w:rPr>
        <w:t>OGŁOSZENIE O NABORZE</w:t>
      </w:r>
    </w:p>
    <w:p w:rsidR="00685350" w:rsidRPr="00685350" w:rsidRDefault="00685350" w:rsidP="00685350">
      <w:pPr>
        <w:pStyle w:val="NormalnyWeb"/>
        <w:jc w:val="center"/>
        <w:rPr>
          <w:b/>
        </w:rPr>
      </w:pPr>
      <w:r>
        <w:rPr>
          <w:b/>
        </w:rPr>
        <w:t>na stanowisko pracownika socjalnego w Gminnym Ośrodku Pomocy Społecznej                 w Brodnicy – ½ etatu</w:t>
      </w:r>
    </w:p>
    <w:p w:rsidR="00685350" w:rsidRDefault="00685350" w:rsidP="00685350">
      <w:pPr>
        <w:pStyle w:val="NormalnyWeb"/>
      </w:pPr>
      <w:r>
        <w:br/>
        <w:t>Kierownik Gminnego  Ośrodka Pomocy Społecznej w  Brodnicy ogłasza nabór kandydatów na stanowisko pracownika socjalnego.</w:t>
      </w:r>
      <w:r>
        <w:br/>
        <w:t> </w:t>
      </w:r>
      <w:r>
        <w:br/>
        <w:t>Miejsce zatrudnienia:</w:t>
      </w:r>
      <w:r>
        <w:br/>
        <w:t> Gminny Ośrodek Pomocy Społecznej w Brodnicy</w:t>
      </w:r>
      <w:r>
        <w:br/>
        <w:t> ul. Piwna 4, 87-300 Brodnica </w:t>
      </w:r>
    </w:p>
    <w:p w:rsidR="00685350" w:rsidRDefault="00685350" w:rsidP="00685350">
      <w:pPr>
        <w:pStyle w:val="NormalnyWeb"/>
      </w:pPr>
      <w:r>
        <w:t>Wymiar : 1 osoba,  ½  etatu</w:t>
      </w:r>
    </w:p>
    <w:p w:rsidR="00685350" w:rsidRDefault="00685350" w:rsidP="00685350">
      <w:pPr>
        <w:pStyle w:val="NormalnyWeb"/>
      </w:pPr>
      <w:r>
        <w:rPr>
          <w:rStyle w:val="Pogrubienie"/>
        </w:rPr>
        <w:t>1. Wymagania niezbędne:</w:t>
      </w:r>
    </w:p>
    <w:p w:rsidR="00685350" w:rsidRDefault="00685350" w:rsidP="00685350">
      <w:pPr>
        <w:pStyle w:val="NormalnyWeb"/>
      </w:pPr>
      <w:r>
        <w:t>• posiadanie obywatelstwa polskiego;</w:t>
      </w:r>
      <w:r>
        <w:br/>
        <w:t>• stan zdrowia pozwalający na zatrudnienie na stanowisku pracownika socjalnego;</w:t>
      </w:r>
      <w:r>
        <w:br/>
        <w:t>• niekaralność za przestępstwo popełnione umyślnie, w szczególności za przestępstwa przeciwko obrotowi gospodarczemu, działalności instytucji państwowych oraz samorządowi;</w:t>
      </w:r>
      <w:r>
        <w:br/>
        <w:t>• posiadanie pełnej zdolności do czynności prawnych oraz posiadanie pełni praw publicznych;</w:t>
      </w:r>
      <w:r>
        <w:br/>
        <w:t>• posiadanie nieposzlakowanej opinii;</w:t>
      </w:r>
      <w:r>
        <w:br/>
        <w:t xml:space="preserve">• posiadanie stażu pracy jako pracownik socjalny minimum 1 rok;  </w:t>
      </w:r>
      <w:r>
        <w:br/>
        <w:t>• </w:t>
      </w:r>
      <w:r w:rsidRPr="00685350">
        <w:rPr>
          <w:b/>
        </w:rPr>
        <w:t>wykształcenie wyższe</w:t>
      </w:r>
      <w:r>
        <w:t xml:space="preserve"> niezbędne do wykonywania zawodu pracownika socjalnego zgodne z art. 116 ustawy z dnia 12 marca 2004 r. o pomocy społecznej (tj. Dz. U. z 2013 r. poz. 182) tj.</w:t>
      </w:r>
      <w:r>
        <w:br/>
        <w:t>   -  posiadanie dyplomu ukończenia kolegium pracowników służb społecznych lub</w:t>
      </w:r>
      <w:r>
        <w:br/>
        <w:t>ukończenie studiów wyższych na kierunku praca socjalna lub do 31 grudnia 2013r. ukończenie  studiów wyższych  o specjalności przygotowującej do zawodu  pracownika socjalnego na jednym z kierunków; pedagogika, pedagogika specjalna, politologia, polityka społeczna, psychologia, socjologia, nauki o rodzinie,</w:t>
      </w:r>
      <w:r>
        <w:br/>
        <w:t>• wymagana wiedza specjalistyczna;</w:t>
      </w:r>
      <w:r>
        <w:br/>
        <w:t>• znajomość przepisów ustawy o pomocy społecznej, Kodeksu postępowania administracyjnego, ustawy o ochronie danych osobowych, zagadnień z zakresu samorządu terytorialnego, innych ustaw i rozporządzeń związanych z pracą na stanowisku pracownika socjalnego;</w:t>
      </w:r>
      <w:r>
        <w:br/>
        <w:t>• umiejętność interpretacji przepisów prawnych związanych z pomocą społeczną;</w:t>
      </w:r>
      <w:r>
        <w:br/>
        <w:t>• znajomość obsługi komputera (Microsoft Office, środowisko Windows).</w:t>
      </w:r>
    </w:p>
    <w:p w:rsidR="00685350" w:rsidRDefault="00685350" w:rsidP="00685350">
      <w:pPr>
        <w:pStyle w:val="NormalnyWeb"/>
      </w:pPr>
      <w:r>
        <w:br/>
      </w:r>
      <w:r>
        <w:rPr>
          <w:rStyle w:val="Pogrubienie"/>
        </w:rPr>
        <w:t>2. Wymagania dodatkowe:</w:t>
      </w:r>
      <w:r>
        <w:br/>
        <w:t>• umiejętność skutecznego komunikowania się;</w:t>
      </w:r>
      <w:r>
        <w:br/>
        <w:t>• umiejętność pracy zespołowej;</w:t>
      </w:r>
      <w:r>
        <w:br/>
        <w:t>• umiejętność organizowania pracy własnej;</w:t>
      </w:r>
      <w:r>
        <w:br/>
        <w:t>• umiejętność analizy problemu i poprawnego wyciągania wniosków;</w:t>
      </w:r>
      <w:r>
        <w:br/>
        <w:t xml:space="preserve">• samodzielność w działaniu oraz wykazywanie własnej inicjatywy; </w:t>
      </w:r>
      <w:r>
        <w:br/>
        <w:t>• zaangażowanie; dyspozycyjność;</w:t>
      </w:r>
      <w:r>
        <w:br/>
        <w:t xml:space="preserve">• znajomość lokalnego środowiska oraz umiejętność nawiązywania współpracy </w:t>
      </w:r>
      <w:r>
        <w:br/>
        <w:t>z jednostkami i instytucjami pomocy społecznej;</w:t>
      </w:r>
      <w:r>
        <w:br/>
        <w:t>• odporność na sytuacje stresowe;</w:t>
      </w:r>
      <w:r>
        <w:br/>
      </w:r>
      <w:r>
        <w:lastRenderedPageBreak/>
        <w:t>• umiejętność zachowania bezstronności w kontakcie z klientem;</w:t>
      </w:r>
      <w:r>
        <w:br/>
        <w:t>• prawo jazdy kat. „B”;</w:t>
      </w:r>
      <w:r>
        <w:br/>
        <w:t>• bezkonfliktowość, umiejętność współdziałania i współpracy;</w:t>
      </w:r>
      <w:r>
        <w:br/>
        <w:t>• sumienność, uczciwość, odpowiedzialność.</w:t>
      </w:r>
    </w:p>
    <w:p w:rsidR="00685350" w:rsidRDefault="00685350" w:rsidP="00685350">
      <w:pPr>
        <w:pStyle w:val="NormalnyWeb"/>
      </w:pPr>
      <w:r>
        <w:br/>
      </w:r>
      <w:r>
        <w:rPr>
          <w:rStyle w:val="Pogrubienie"/>
        </w:rPr>
        <w:t>3. Zakres wykonywanych zadań na stanowisku:</w:t>
      </w:r>
      <w:r>
        <w:br/>
        <w:t>Do zadań pracownika socjalnego należy w szczególności:</w:t>
      </w:r>
      <w:r>
        <w:br/>
        <w:t>• praca socjalna;</w:t>
      </w:r>
      <w:r>
        <w:br/>
        <w:t>• dokonywanie analizy i oceny zjawisk, które powodują zapotrzebowanie na świadczenia z pomocy społecznej oraz kwalifikowanie do uzyskania tych świadczeń;</w:t>
      </w:r>
      <w:r>
        <w:br/>
        <w:t xml:space="preserve">• udzielanie informacji, wskazówek i pomocy w zakresie spraw życiowych osobom, które dzięki tej pomocy będą zdolne samodzielnie rozwiązywać problemy będące przyczyna trudnej sytuacji życiowej; skuteczne posługiwanie się przepisami prawa </w:t>
      </w:r>
      <w:r>
        <w:br/>
        <w:t>w realizacji tych zadań;</w:t>
      </w:r>
      <w:r>
        <w:br/>
        <w:t>• 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  <w:r>
        <w:br/>
        <w:t>• udzielanie pomocy zgodnie z zasadami etyki zawodowej;</w:t>
      </w:r>
      <w:r>
        <w:br/>
        <w:t xml:space="preserve">• pobudzanie społecznej aktywności i inspirowanie działań samopomocowych </w:t>
      </w:r>
      <w:r>
        <w:br/>
        <w:t>w zaspokajaniu niezbędnych potrzeb życiowych osób, rodzin, grup i środowisk społecznych;</w:t>
      </w:r>
      <w:r>
        <w:br/>
        <w:t xml:space="preserve">• współpraca i współdziałanie z innymi specjalistami w celu przeciwdziałania </w:t>
      </w:r>
      <w:r>
        <w:br/>
        <w:t>i ograniczania patologii i skutków negatywnych zjawisk społecznych, łagodzenie skutków ubóstwa;</w:t>
      </w:r>
      <w:r>
        <w:br/>
        <w:t>• inicjowanie nowych form pomocy osobom i rodzinom mającym trudną sytuację życiową oraz inspirowanie powołania instytucji świadczących usługi służące poprawie sytuacji takich osób i rodzin;</w:t>
      </w:r>
      <w:r>
        <w:br/>
        <w:t>• współuczestniczenie w inspirowaniu, opracowaniu, wdrożeniu oraz rozwijaniu regionalnych i lokalnych programów pomocy społecznej ukierunkowanych na podniesienie jakości życia;</w:t>
      </w:r>
      <w:r>
        <w:br/>
        <w:t xml:space="preserve">• współpraca z innymi specjalistami w ramach potrzeb wynikających z pracy </w:t>
      </w:r>
      <w:r>
        <w:br/>
        <w:t>z klientem;</w:t>
      </w:r>
      <w:r>
        <w:br/>
        <w:t>• przygotowanie projektów decyzji administracyjnych;</w:t>
      </w:r>
      <w:r>
        <w:br/>
        <w:t>• praca w programie komputerowym POMOST;</w:t>
      </w:r>
      <w:r>
        <w:br/>
        <w:t>• sprawozdawczość.</w:t>
      </w:r>
      <w:r>
        <w:br/>
        <w:t>Informacja o warunkach pracy na danym stanowisku:</w:t>
      </w:r>
      <w:r>
        <w:br/>
        <w:t xml:space="preserve">Budynek parterowy. Praca częściowo w terenie. Praca przy komputerze, telefonie. Proponowana data zatrudnienia: </w:t>
      </w:r>
      <w:r w:rsidR="00716561">
        <w:t>od połowy marca 2014r.</w:t>
      </w:r>
    </w:p>
    <w:p w:rsidR="00685350" w:rsidRDefault="00685350" w:rsidP="00685350">
      <w:pPr>
        <w:pStyle w:val="NormalnyWeb"/>
      </w:pPr>
      <w:r>
        <w:rPr>
          <w:rStyle w:val="Pogrubienie"/>
        </w:rPr>
        <w:t xml:space="preserve">4. </w:t>
      </w:r>
      <w:r w:rsidR="004F3BC4">
        <w:rPr>
          <w:rStyle w:val="Pogrubienie"/>
        </w:rPr>
        <w:t>Wymagane dokumenty</w:t>
      </w:r>
      <w:r>
        <w:rPr>
          <w:rStyle w:val="Pogrubienie"/>
        </w:rPr>
        <w:t>:</w:t>
      </w:r>
      <w:r>
        <w:br/>
        <w:t>• list motyw</w:t>
      </w:r>
      <w:r w:rsidR="009E2FF5">
        <w:t>acyjny;</w:t>
      </w:r>
      <w:r w:rsidR="009E2FF5">
        <w:br/>
        <w:t>• CV ze zdjęciem</w:t>
      </w:r>
      <w:r>
        <w:t xml:space="preserve">; </w:t>
      </w:r>
      <w:r>
        <w:br/>
        <w:t>• dokumenty potwierdzające wymagany staż pracy – kopie świadectw pracy;</w:t>
      </w:r>
      <w:r>
        <w:br/>
        <w:t>• dokumenty potwierdzające wykształcenie (dyplomy ukończenia studiów, świadectwa ukończenia szkół);</w:t>
      </w:r>
      <w:r>
        <w:br/>
        <w:t>• dokumenty potwierdzające kwalifikacje zawodowe, wymagane do wykonywania oferowanej pracy (ukończone szkolenia, kursy, certyfikaty) lub ich odpisy;</w:t>
      </w:r>
      <w:r>
        <w:br/>
        <w:t xml:space="preserve">• inne dodatkowe dokumenty poświadczające inne posiadane kwalifikacje </w:t>
      </w:r>
      <w:r>
        <w:br/>
        <w:t>i umiejętności;</w:t>
      </w:r>
      <w:r>
        <w:br/>
        <w:t xml:space="preserve">• oświadczenie o korzystaniu z pełni praw publicznych i o niekaralności za przestępstwo </w:t>
      </w:r>
      <w:r>
        <w:lastRenderedPageBreak/>
        <w:t>popełnione umyślnie;</w:t>
      </w:r>
      <w:r>
        <w:br/>
        <w:t>• oświadczenie o braku przeciwwskazań w stanie zdrowia do wykonywania pracy na stanowisku pracownik socjalny;</w:t>
      </w:r>
      <w:r>
        <w:br/>
        <w:t>• oświadczenie o wyrażeniu zgody na przetwarzanie danych osobowych na potrzeby związane z ogłoszonym naborem;</w:t>
      </w:r>
      <w:r>
        <w:br/>
        <w:t>•  w przypadku osoby niepełnosprawnej zamierzającej skorzystać z uprawnienia, o którym mowa w art. 13 ust. 2 a ustawy o pracownikach samorządowych - kserokopia dokumentu potwierdzającego niepełnosprawność.</w:t>
      </w:r>
    </w:p>
    <w:p w:rsidR="004F3BC4" w:rsidRDefault="00685350" w:rsidP="00685350">
      <w:pPr>
        <w:pStyle w:val="NormalnyWeb"/>
      </w:pPr>
      <w:r>
        <w:br/>
        <w:t xml:space="preserve">Wymagane dokumenty aplikacyjne należy składać w zamkniętej kopercie w siedzibie Ośrodka Pomocy Społecznej w </w:t>
      </w:r>
      <w:r w:rsidR="009E2FF5">
        <w:t xml:space="preserve">Brodnicy ul. Piwna 4 </w:t>
      </w:r>
      <w:r>
        <w:t xml:space="preserve"> od poniedziałku do piątku w godzinach od 7:30 do 15:30  lub przesłać na adres:</w:t>
      </w:r>
      <w:r>
        <w:br/>
        <w:t xml:space="preserve">Gminny Ośrodek Pomocy Społecznej w </w:t>
      </w:r>
      <w:r w:rsidR="009E2FF5">
        <w:t>Brodnicy</w:t>
      </w:r>
      <w:r>
        <w:t xml:space="preserve"> </w:t>
      </w:r>
      <w:r>
        <w:br/>
      </w:r>
      <w:r w:rsidR="004F3BC4">
        <w:t>ul. P</w:t>
      </w:r>
      <w:r w:rsidR="009E2FF5">
        <w:t>iwna 4</w:t>
      </w:r>
      <w:r>
        <w:t xml:space="preserve"> ,</w:t>
      </w:r>
      <w:r w:rsidR="009E2FF5">
        <w:t>87-300 Brodnica</w:t>
      </w:r>
      <w:r>
        <w:br/>
        <w:t xml:space="preserve">z dopiskiem „Nabór na wolne stanowisko pracy – Pracownik </w:t>
      </w:r>
      <w:r w:rsidR="009E2FF5">
        <w:t xml:space="preserve">socjalny” </w:t>
      </w:r>
      <w:r w:rsidR="009E2FF5">
        <w:br/>
        <w:t xml:space="preserve">w terminie </w:t>
      </w:r>
      <w:r w:rsidR="009E2FF5" w:rsidRPr="009E2FF5">
        <w:rPr>
          <w:b/>
        </w:rPr>
        <w:t>do dnia 28.02.2014</w:t>
      </w:r>
      <w:r w:rsidRPr="009E2FF5">
        <w:rPr>
          <w:b/>
        </w:rPr>
        <w:t xml:space="preserve"> r. do godz. 15:30</w:t>
      </w:r>
      <w:r>
        <w:br/>
        <w:t>Wymagane dokumenty aplikacyjne: list motywacyjny, szczegółowe CV (z uwzględnieniem dokładnego przebiegu kariery zawodowej), powinny być opatrzone klauzulą:</w:t>
      </w:r>
      <w:r>
        <w:br/>
        <w:t xml:space="preserve">„Wyrażam zgodę na przetwarzanie moich danych osobowych zawartych w ofercie pracy dla potrzeb niezbędnych do realizacji procesu rekrutacji zgodnie z ustawą z dnia 29 sierpnia 1997r. o ochronie danych osobowych (Dz. U. Nr 133, poz. 883 z </w:t>
      </w:r>
      <w:proofErr w:type="spellStart"/>
      <w:r>
        <w:t>późn</w:t>
      </w:r>
      <w:proofErr w:type="spellEnd"/>
      <w:r>
        <w:t xml:space="preserve">. zm.) oraz ustawą </w:t>
      </w:r>
      <w:r>
        <w:br/>
        <w:t>z dnia 21 listopada 2008r. o pracownikach samorządowych (Dz. U. z 2008r. Nr 223, poz. 1458)” oraz własnoręcznym podpisem.</w:t>
      </w:r>
      <w:r>
        <w:br/>
        <w:t>Dokumenty, które wpłyną po w/w terminie nie będą rozpatrywane.</w:t>
      </w:r>
    </w:p>
    <w:p w:rsidR="004F3BC4" w:rsidRDefault="004F3BC4" w:rsidP="004F3BC4">
      <w:pPr>
        <w:pStyle w:val="NormalnyWeb"/>
        <w:jc w:val="both"/>
      </w:pPr>
      <w:r w:rsidRPr="004F3BC4">
        <w:rPr>
          <w:b/>
        </w:rPr>
        <w:t>Z kandydatami, spełniającymi wymagania formalne pracodawca przeprowadzi rozmowę kwalifikacyjną, o której każdy w/wymieniony kandydat zostanie poinformowany telefonicznie</w:t>
      </w:r>
      <w:r>
        <w:t>.</w:t>
      </w:r>
    </w:p>
    <w:p w:rsidR="00685350" w:rsidRDefault="00685350" w:rsidP="00685350">
      <w:pPr>
        <w:pStyle w:val="NormalnyWeb"/>
      </w:pPr>
      <w:r>
        <w:br/>
        <w:t xml:space="preserve">Dodatkowe informacje można uzyskać  od Kierownika GOPS pod numerem  telefonu </w:t>
      </w:r>
      <w:r w:rsidR="009E2FF5">
        <w:t>56 495 49 90</w:t>
      </w:r>
    </w:p>
    <w:p w:rsidR="00685350" w:rsidRPr="009E2FF5" w:rsidRDefault="00685350" w:rsidP="009E2FF5">
      <w:pPr>
        <w:pStyle w:val="NormalnyWeb"/>
        <w:jc w:val="right"/>
        <w:rPr>
          <w:b/>
        </w:rPr>
      </w:pPr>
      <w:r w:rsidRPr="009E2FF5">
        <w:rPr>
          <w:b/>
        </w:rPr>
        <w:t xml:space="preserve">Kierownik Gminnego Ośrodka Pomocy Społecznej </w:t>
      </w:r>
      <w:r w:rsidRPr="009E2FF5">
        <w:rPr>
          <w:b/>
        </w:rPr>
        <w:br/>
        <w:t xml:space="preserve">                        w </w:t>
      </w:r>
      <w:r w:rsidR="009E2FF5" w:rsidRPr="009E2FF5">
        <w:rPr>
          <w:b/>
        </w:rPr>
        <w:t>Brodnicy – Wiesława Jaranowska</w:t>
      </w:r>
    </w:p>
    <w:p w:rsidR="00743FF6" w:rsidRDefault="004F3BC4"/>
    <w:sectPr w:rsidR="00743FF6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350"/>
    <w:rsid w:val="004F3BC4"/>
    <w:rsid w:val="005760B7"/>
    <w:rsid w:val="00685350"/>
    <w:rsid w:val="00716561"/>
    <w:rsid w:val="00725806"/>
    <w:rsid w:val="00771745"/>
    <w:rsid w:val="007F1737"/>
    <w:rsid w:val="009179A2"/>
    <w:rsid w:val="009D0876"/>
    <w:rsid w:val="009E2FF5"/>
    <w:rsid w:val="00A96BC3"/>
    <w:rsid w:val="00B21C2D"/>
    <w:rsid w:val="00B51551"/>
    <w:rsid w:val="00B71DE5"/>
    <w:rsid w:val="00CE6BD3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1</cp:revision>
  <dcterms:created xsi:type="dcterms:W3CDTF">2014-02-21T13:10:00Z</dcterms:created>
  <dcterms:modified xsi:type="dcterms:W3CDTF">2014-02-21T13:43:00Z</dcterms:modified>
</cp:coreProperties>
</file>